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FCB" w:rsidRPr="00C4425C" w:rsidRDefault="00F65FCB" w:rsidP="00F65FC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kern w:val="0"/>
          <w:sz w:val="24"/>
          <w:szCs w:val="24"/>
          <w:lang w:val="x-none" w:eastAsia="x-none"/>
          <w14:ligatures w14:val="none"/>
        </w:rPr>
      </w:pPr>
      <w:r>
        <w:rPr>
          <w:noProof/>
          <w:lang w:eastAsia="bg-BG"/>
        </w:rPr>
        <w:drawing>
          <wp:anchor distT="0" distB="0" distL="114300" distR="114300" simplePos="0" relativeHeight="251661312" behindDoc="0" locked="0" layoutInCell="1" allowOverlap="1" wp14:anchorId="518BB445" wp14:editId="778F8C5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66775"/>
            <wp:effectExtent l="0" t="0" r="8890" b="952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425C">
        <w:rPr>
          <w:rFonts w:ascii="Times New Roman" w:eastAsia="Times New Roman" w:hAnsi="Times New Roman" w:cs="Times New Roman"/>
          <w:b/>
          <w:noProof/>
          <w:spacing w:val="30"/>
          <w:kern w:val="0"/>
          <w:sz w:val="24"/>
          <w:szCs w:val="24"/>
          <w:lang w:eastAsia="bg-BG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08A8B2" wp14:editId="3C3C977F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9496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sW9GHgIAADoEAAAOAAAAAAAAAAAAAAAAAC4CAABkcnMvZTJvRG9jLnhtbFBLAQIt&#10;ABQABgAIAAAAIQBnQIxP3AAAAAgBAAAPAAAAAAAAAAAAAAAAAHgEAABkcnMvZG93bnJldi54bWxQ&#10;SwUGAAAAAAQABADzAAAAgQUAAAAA&#10;"/>
            </w:pict>
          </mc:Fallback>
        </mc:AlternateContent>
      </w:r>
      <w:r w:rsidRPr="00C4425C">
        <w:rPr>
          <w:rFonts w:ascii="Times New Roman" w:eastAsia="Times New Roman" w:hAnsi="Times New Roman" w:cs="Times New Roman"/>
          <w:b/>
          <w:spacing w:val="40"/>
          <w:kern w:val="0"/>
          <w:sz w:val="24"/>
          <w:szCs w:val="24"/>
          <w:lang w:val="x-none" w:eastAsia="x-none"/>
          <w14:ligatures w14:val="none"/>
        </w:rPr>
        <w:t>РЕПУБЛИКА БЪЛГАРИЯ</w:t>
      </w:r>
    </w:p>
    <w:p w:rsidR="00F65FCB" w:rsidRPr="00C4425C" w:rsidRDefault="00F65FCB" w:rsidP="00F65FC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eastAsia="x-none"/>
          <w14:ligatures w14:val="none"/>
        </w:rPr>
      </w:pPr>
      <w:r w:rsidRPr="00C4425C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val="x-none" w:eastAsia="x-none"/>
          <w14:ligatures w14:val="none"/>
        </w:rPr>
        <w:t>Министерство на земеделието</w:t>
      </w:r>
      <w:r w:rsidRPr="00C4425C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eastAsia="x-none"/>
          <w14:ligatures w14:val="none"/>
        </w:rPr>
        <w:t xml:space="preserve"> и храните</w:t>
      </w:r>
    </w:p>
    <w:p w:rsidR="00024D8C" w:rsidRPr="00F65FCB" w:rsidRDefault="00F65FCB" w:rsidP="00F65FCB">
      <w:pPr>
        <w:ind w:left="708"/>
        <w:rPr>
          <w:rFonts w:ascii="Times New Roman" w:hAnsi="Times New Roman" w:cs="Times New Roman"/>
          <w:spacing w:val="40"/>
          <w:sz w:val="24"/>
          <w:szCs w:val="24"/>
        </w:rPr>
      </w:pPr>
      <w:r w:rsidRPr="00C4425C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B8CAD03" wp14:editId="5ED65009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160BB8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C4425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Областна дирекция </w:t>
      </w:r>
      <w:r w:rsidRPr="00C4425C">
        <w:rPr>
          <w:rFonts w:ascii="Times New Roman" w:hAnsi="Times New Roman" w:cs="Times New Roman"/>
          <w:spacing w:val="40"/>
          <w:sz w:val="24"/>
          <w:szCs w:val="24"/>
        </w:rPr>
        <w:t>“Земеделие”- гр.Монтана</w:t>
      </w:r>
    </w:p>
    <w:p w:rsidR="00024D8C" w:rsidRPr="00024D8C" w:rsidRDefault="00024D8C" w:rsidP="00024D8C">
      <w:pPr>
        <w:spacing w:after="0"/>
        <w:jc w:val="both"/>
        <w:rPr>
          <w:sz w:val="24"/>
        </w:rPr>
      </w:pPr>
    </w:p>
    <w:p w:rsidR="00F65FCB" w:rsidRPr="00EA43C9" w:rsidRDefault="00F65FCB" w:rsidP="00F65F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F65FCB" w:rsidRPr="00A84E99" w:rsidRDefault="00F65FCB" w:rsidP="00F65F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254A">
        <w:rPr>
          <w:rFonts w:ascii="Times New Roman" w:hAnsi="Times New Roman" w:cs="Times New Roman"/>
          <w:b/>
          <w:sz w:val="24"/>
          <w:szCs w:val="24"/>
        </w:rPr>
        <w:t>109</w:t>
      </w:r>
    </w:p>
    <w:p w:rsidR="00F65FCB" w:rsidRPr="00AF6FF7" w:rsidRDefault="00F65FCB" w:rsidP="00F65F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b/>
          <w:sz w:val="24"/>
          <w:szCs w:val="24"/>
        </w:rPr>
        <w:t xml:space="preserve">гр. Монтана, </w:t>
      </w:r>
      <w:r>
        <w:rPr>
          <w:rFonts w:ascii="Times New Roman" w:hAnsi="Times New Roman" w:cs="Times New Roman"/>
          <w:b/>
          <w:sz w:val="24"/>
          <w:szCs w:val="24"/>
        </w:rPr>
        <w:t>03</w:t>
      </w:r>
      <w:r w:rsidRPr="00AF6FF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AF6FF7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F6FF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F65FCB" w:rsidRPr="00C4425C" w:rsidRDefault="00F65FCB" w:rsidP="00F65F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</w:r>
    </w:p>
    <w:p w:rsidR="00F65FCB" w:rsidRPr="00746FCE" w:rsidRDefault="00F65FCB" w:rsidP="00F65FC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</w:t>
      </w:r>
      <w:r w:rsidR="00746FCE" w:rsidRPr="005349A3">
        <w:rPr>
          <w:rFonts w:ascii="Times New Roman" w:hAnsi="Times New Roman" w:cs="Times New Roman"/>
          <w:sz w:val="24"/>
          <w:szCs w:val="24"/>
        </w:rPr>
        <w:t xml:space="preserve">№ </w:t>
      </w:r>
      <w:r w:rsidR="00746FCE" w:rsidRPr="005349A3">
        <w:rPr>
          <w:rFonts w:ascii="Times New Roman" w:eastAsia="Times New Roman" w:hAnsi="Times New Roman" w:cs="Times New Roman"/>
          <w:sz w:val="24"/>
          <w:szCs w:val="24"/>
          <w:lang w:eastAsia="bg-BG"/>
        </w:rPr>
        <w:t>РД 46-</w:t>
      </w:r>
      <w:r w:rsidR="00746FCE">
        <w:rPr>
          <w:rFonts w:ascii="Times New Roman" w:eastAsia="Times New Roman" w:hAnsi="Times New Roman" w:cs="Times New Roman"/>
          <w:sz w:val="24"/>
          <w:szCs w:val="24"/>
          <w:lang w:eastAsia="bg-BG"/>
        </w:rPr>
        <w:t>56</w:t>
      </w:r>
      <w:r w:rsidR="00746FCE" w:rsidRPr="005349A3">
        <w:rPr>
          <w:rFonts w:ascii="Times New Roman" w:eastAsia="Times New Roman" w:hAnsi="Times New Roman" w:cs="Times New Roman"/>
          <w:sz w:val="24"/>
          <w:szCs w:val="24"/>
          <w:lang w:eastAsia="bg-BG"/>
        </w:rPr>
        <w:t>/2</w:t>
      </w:r>
      <w:r w:rsidR="00746FCE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746FCE" w:rsidRPr="005349A3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="00746FCE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746FCE" w:rsidRPr="005349A3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746FCE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="00746FCE" w:rsidRPr="005349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</w:t>
      </w:r>
      <w:r w:rsidR="00746F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4425C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министъра на земеделието и храните</w:t>
      </w:r>
      <w:r w:rsidRPr="00C4425C">
        <w:rPr>
          <w:rFonts w:ascii="Times New Roman" w:hAnsi="Times New Roman" w:cs="Times New Roman"/>
          <w:sz w:val="24"/>
          <w:szCs w:val="24"/>
        </w:rPr>
        <w:t xml:space="preserve"> и доклад с вх. </w:t>
      </w:r>
      <w:r w:rsidRPr="00862B25">
        <w:rPr>
          <w:rFonts w:ascii="Times New Roman" w:hAnsi="Times New Roman" w:cs="Times New Roman"/>
          <w:sz w:val="24"/>
          <w:szCs w:val="24"/>
        </w:rPr>
        <w:t xml:space="preserve">№  </w:t>
      </w:r>
      <w:r w:rsidRPr="00091D98">
        <w:rPr>
          <w:rFonts w:ascii="Times New Roman" w:hAnsi="Times New Roman" w:cs="Times New Roman"/>
          <w:sz w:val="24"/>
          <w:szCs w:val="24"/>
        </w:rPr>
        <w:t>АР-</w:t>
      </w:r>
      <w:r w:rsidRPr="00091D98">
        <w:rPr>
          <w:rFonts w:ascii="Times New Roman" w:hAnsi="Times New Roman" w:cs="Times New Roman"/>
          <w:sz w:val="24"/>
          <w:szCs w:val="24"/>
          <w:lang w:val="en-US"/>
        </w:rPr>
        <w:t>192</w:t>
      </w:r>
      <w:r w:rsidR="00746FCE">
        <w:rPr>
          <w:rFonts w:ascii="Times New Roman" w:hAnsi="Times New Roman" w:cs="Times New Roman"/>
          <w:sz w:val="24"/>
          <w:szCs w:val="24"/>
        </w:rPr>
        <w:t>7</w:t>
      </w:r>
      <w:r w:rsidRPr="00091D98">
        <w:rPr>
          <w:rFonts w:ascii="Times New Roman" w:hAnsi="Times New Roman" w:cs="Times New Roman"/>
          <w:sz w:val="24"/>
          <w:szCs w:val="24"/>
        </w:rPr>
        <w:t>-1/</w:t>
      </w:r>
      <w:r w:rsidR="00746FCE">
        <w:rPr>
          <w:rFonts w:ascii="Times New Roman" w:hAnsi="Times New Roman" w:cs="Times New Roman"/>
          <w:sz w:val="24"/>
          <w:szCs w:val="24"/>
        </w:rPr>
        <w:t>02</w:t>
      </w:r>
      <w:r w:rsidRPr="00091D98">
        <w:rPr>
          <w:rFonts w:ascii="Times New Roman" w:hAnsi="Times New Roman" w:cs="Times New Roman"/>
          <w:sz w:val="24"/>
          <w:szCs w:val="24"/>
          <w:lang w:val="en-US"/>
        </w:rPr>
        <w:t>.0</w:t>
      </w:r>
      <w:r w:rsidR="00746FCE">
        <w:rPr>
          <w:rFonts w:ascii="Times New Roman" w:hAnsi="Times New Roman" w:cs="Times New Roman"/>
          <w:sz w:val="24"/>
          <w:szCs w:val="24"/>
        </w:rPr>
        <w:t>4</w:t>
      </w:r>
      <w:r w:rsidRPr="00091D98">
        <w:rPr>
          <w:rFonts w:ascii="Times New Roman" w:hAnsi="Times New Roman" w:cs="Times New Roman"/>
          <w:sz w:val="24"/>
          <w:szCs w:val="24"/>
          <w:lang w:val="en-US"/>
        </w:rPr>
        <w:t>.2026</w:t>
      </w:r>
      <w:r w:rsidRPr="00091D98">
        <w:rPr>
          <w:rFonts w:ascii="Times New Roman" w:hAnsi="Times New Roman" w:cs="Times New Roman"/>
          <w:sz w:val="24"/>
          <w:szCs w:val="24"/>
        </w:rPr>
        <w:t xml:space="preserve"> г. </w:t>
      </w:r>
      <w:r w:rsidRPr="00C4425C">
        <w:rPr>
          <w:rFonts w:ascii="Times New Roman" w:hAnsi="Times New Roman" w:cs="Times New Roman"/>
          <w:sz w:val="24"/>
          <w:szCs w:val="24"/>
        </w:rPr>
        <w:t xml:space="preserve">от комисията по чл. 37в, ал. 1 от ЗСПЗЗ, </w:t>
      </w:r>
      <w:r w:rsidRPr="00EA43C9">
        <w:rPr>
          <w:rFonts w:ascii="Times New Roman" w:hAnsi="Times New Roman" w:cs="Times New Roman"/>
          <w:sz w:val="24"/>
          <w:szCs w:val="24"/>
        </w:rPr>
        <w:t xml:space="preserve">определена със Заповед № 305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A43C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A43C9">
        <w:rPr>
          <w:rFonts w:ascii="Times New Roman" w:hAnsi="Times New Roman" w:cs="Times New Roman"/>
          <w:sz w:val="24"/>
          <w:szCs w:val="24"/>
        </w:rPr>
        <w:t>8.2025 г.</w:t>
      </w:r>
      <w:r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Pr="00EA43C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561 от 17.12.2025 г. </w:t>
      </w:r>
      <w:r w:rsidRPr="00C4425C">
        <w:rPr>
          <w:rFonts w:ascii="Times New Roman" w:hAnsi="Times New Roman" w:cs="Times New Roman"/>
          <w:sz w:val="24"/>
          <w:szCs w:val="24"/>
        </w:rPr>
        <w:t>на директора на Областна дирекция "Земеделие" - МОНТАНА и споразумение с вх. №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4425C">
        <w:rPr>
          <w:rFonts w:ascii="Times New Roman" w:hAnsi="Times New Roman" w:cs="Times New Roman"/>
          <w:sz w:val="24"/>
          <w:szCs w:val="24"/>
        </w:rPr>
        <w:t>/</w:t>
      </w:r>
      <w:r w:rsidR="00746FCE">
        <w:rPr>
          <w:rFonts w:ascii="Times New Roman" w:hAnsi="Times New Roman" w:cs="Times New Roman"/>
          <w:sz w:val="24"/>
          <w:szCs w:val="24"/>
        </w:rPr>
        <w:t>02</w:t>
      </w:r>
      <w:r w:rsidRPr="00C4425C">
        <w:rPr>
          <w:rFonts w:ascii="Times New Roman" w:hAnsi="Times New Roman" w:cs="Times New Roman"/>
          <w:sz w:val="24"/>
          <w:szCs w:val="24"/>
        </w:rPr>
        <w:t>.</w:t>
      </w:r>
      <w:r w:rsidRPr="00C4425C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746FCE">
        <w:rPr>
          <w:rFonts w:ascii="Times New Roman" w:hAnsi="Times New Roman" w:cs="Times New Roman"/>
          <w:sz w:val="24"/>
          <w:szCs w:val="24"/>
        </w:rPr>
        <w:t>4</w:t>
      </w:r>
      <w:r w:rsidRPr="00C4425C">
        <w:rPr>
          <w:rFonts w:ascii="Times New Roman" w:hAnsi="Times New Roman" w:cs="Times New Roman"/>
          <w:sz w:val="24"/>
          <w:szCs w:val="24"/>
        </w:rPr>
        <w:t>.202</w:t>
      </w:r>
      <w:r w:rsidRPr="00C4425C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C442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4425C">
        <w:rPr>
          <w:rFonts w:ascii="Times New Roman" w:hAnsi="Times New Roman" w:cs="Times New Roman"/>
          <w:sz w:val="24"/>
          <w:szCs w:val="24"/>
        </w:rPr>
        <w:t xml:space="preserve">г. за землището на с. </w:t>
      </w:r>
      <w:r w:rsidR="00746FCE">
        <w:rPr>
          <w:rFonts w:ascii="Times New Roman" w:hAnsi="Times New Roman" w:cs="Times New Roman"/>
          <w:sz w:val="24"/>
          <w:szCs w:val="24"/>
        </w:rPr>
        <w:t>КРИВА БАРА</w:t>
      </w:r>
      <w:r w:rsidRPr="00C4425C">
        <w:rPr>
          <w:rFonts w:ascii="Times New Roman" w:hAnsi="Times New Roman" w:cs="Times New Roman"/>
          <w:sz w:val="24"/>
          <w:szCs w:val="24"/>
        </w:rPr>
        <w:t xml:space="preserve">, ЕКАТТЕ </w:t>
      </w:r>
      <w:r>
        <w:rPr>
          <w:rFonts w:ascii="Times New Roman" w:hAnsi="Times New Roman" w:cs="Times New Roman"/>
          <w:sz w:val="24"/>
          <w:szCs w:val="24"/>
        </w:rPr>
        <w:t>3</w:t>
      </w:r>
      <w:r w:rsidR="00746FCE">
        <w:rPr>
          <w:rFonts w:ascii="Times New Roman" w:hAnsi="Times New Roman" w:cs="Times New Roman"/>
          <w:sz w:val="24"/>
          <w:szCs w:val="24"/>
        </w:rPr>
        <w:t>9743</w:t>
      </w:r>
      <w:r w:rsidRPr="00C4425C">
        <w:rPr>
          <w:rFonts w:ascii="Times New Roman" w:hAnsi="Times New Roman" w:cs="Times New Roman"/>
          <w:sz w:val="24"/>
          <w:szCs w:val="24"/>
        </w:rPr>
        <w:t>, община БРУСАРЦИ, област МОНТАНА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F6FF7">
        <w:rPr>
          <w:rFonts w:ascii="Times New Roman" w:hAnsi="Times New Roman" w:cs="Times New Roman"/>
          <w:sz w:val="24"/>
          <w:szCs w:val="24"/>
        </w:rPr>
        <w:t xml:space="preserve">както </w:t>
      </w:r>
      <w:r w:rsidRPr="00AF6FF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F6FF7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</w:t>
      </w:r>
      <w:r w:rsidRPr="00862B25">
        <w:rPr>
          <w:rFonts w:ascii="Times New Roman" w:hAnsi="Times New Roman" w:cs="Times New Roman"/>
          <w:sz w:val="24"/>
          <w:szCs w:val="24"/>
        </w:rPr>
        <w:t>вх. № АР</w:t>
      </w:r>
      <w:r w:rsidRPr="00091D98">
        <w:rPr>
          <w:rFonts w:ascii="Times New Roman" w:hAnsi="Times New Roman" w:cs="Times New Roman"/>
          <w:sz w:val="24"/>
          <w:szCs w:val="24"/>
        </w:rPr>
        <w:t xml:space="preserve">- </w:t>
      </w:r>
      <w:r w:rsidRPr="00091D98">
        <w:rPr>
          <w:rFonts w:ascii="Times New Roman" w:hAnsi="Times New Roman" w:cs="Times New Roman"/>
          <w:sz w:val="24"/>
          <w:szCs w:val="24"/>
          <w:lang w:val="en-US"/>
        </w:rPr>
        <w:t>192</w:t>
      </w:r>
      <w:r w:rsidR="00746FCE">
        <w:rPr>
          <w:rFonts w:ascii="Times New Roman" w:hAnsi="Times New Roman" w:cs="Times New Roman"/>
          <w:sz w:val="24"/>
          <w:szCs w:val="24"/>
        </w:rPr>
        <w:t>7</w:t>
      </w:r>
      <w:r w:rsidRPr="00091D98">
        <w:rPr>
          <w:rFonts w:ascii="Times New Roman" w:hAnsi="Times New Roman" w:cs="Times New Roman"/>
          <w:sz w:val="24"/>
          <w:szCs w:val="24"/>
        </w:rPr>
        <w:t>/</w:t>
      </w:r>
      <w:r w:rsidRPr="00091D98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746FCE">
        <w:rPr>
          <w:rFonts w:ascii="Times New Roman" w:hAnsi="Times New Roman" w:cs="Times New Roman"/>
          <w:sz w:val="24"/>
          <w:szCs w:val="24"/>
        </w:rPr>
        <w:t>0</w:t>
      </w:r>
      <w:r w:rsidRPr="00091D98">
        <w:rPr>
          <w:rFonts w:ascii="Times New Roman" w:hAnsi="Times New Roman" w:cs="Times New Roman"/>
          <w:sz w:val="24"/>
          <w:szCs w:val="24"/>
          <w:lang w:val="en-US"/>
        </w:rPr>
        <w:t>.03.2026</w:t>
      </w:r>
      <w:r w:rsidRPr="00091D98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F6FF7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024D8C" w:rsidRPr="00746FCE" w:rsidRDefault="00024D8C" w:rsidP="00024D8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746FCE">
        <w:rPr>
          <w:rFonts w:ascii="Times New Roman" w:hAnsi="Times New Roman" w:cs="Times New Roman"/>
          <w:b/>
          <w:sz w:val="24"/>
        </w:rPr>
        <w:t>О Д О Б Р Я В А М:</w:t>
      </w:r>
    </w:p>
    <w:p w:rsidR="00024D8C" w:rsidRPr="00746FCE" w:rsidRDefault="00024D8C" w:rsidP="00024D8C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024D8C" w:rsidRPr="00F65FCB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4D8C">
        <w:rPr>
          <w:sz w:val="20"/>
        </w:rPr>
        <w:tab/>
      </w:r>
      <w:r w:rsidRPr="00F65FCB">
        <w:rPr>
          <w:rFonts w:ascii="Times New Roman" w:hAnsi="Times New Roman" w:cs="Times New Roman"/>
          <w:sz w:val="24"/>
          <w:szCs w:val="24"/>
        </w:rPr>
        <w:t xml:space="preserve">1. Споразумение за разпределение на масивите за ползване на земеделски земи с вх. № </w:t>
      </w:r>
      <w:r w:rsidRPr="00F65FCB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7F7E9A" w:rsidRPr="00F65FCB">
        <w:rPr>
          <w:rFonts w:ascii="Times New Roman" w:hAnsi="Times New Roman" w:cs="Times New Roman"/>
          <w:color w:val="000000" w:themeColor="text1"/>
          <w:sz w:val="24"/>
          <w:szCs w:val="24"/>
        </w:rPr>
        <w:t>/02.04</w:t>
      </w:r>
      <w:r w:rsidR="00D51ECB" w:rsidRPr="00F65FCB">
        <w:rPr>
          <w:rFonts w:ascii="Times New Roman" w:hAnsi="Times New Roman" w:cs="Times New Roman"/>
          <w:color w:val="000000" w:themeColor="text1"/>
          <w:sz w:val="24"/>
          <w:szCs w:val="24"/>
        </w:rPr>
        <w:t>.2026</w:t>
      </w:r>
      <w:r w:rsidRPr="00F65FCB">
        <w:rPr>
          <w:rFonts w:ascii="Times New Roman" w:hAnsi="Times New Roman" w:cs="Times New Roman"/>
          <w:sz w:val="24"/>
          <w:szCs w:val="24"/>
        </w:rPr>
        <w:t xml:space="preserve"> г., сключено за стопанската 2025/2026 година за землището на с. КРИВА БАРА, ЕКАТТЕ 39743, община БРУСАРЦИ, област МОНТАНА, представено с доклад вх</w:t>
      </w:r>
      <w:r w:rsidR="00746FCE" w:rsidRPr="00746FCE">
        <w:rPr>
          <w:rFonts w:ascii="Times New Roman" w:hAnsi="Times New Roman" w:cs="Times New Roman"/>
          <w:sz w:val="24"/>
          <w:szCs w:val="24"/>
        </w:rPr>
        <w:t xml:space="preserve"> </w:t>
      </w:r>
      <w:r w:rsidR="00746FCE" w:rsidRPr="00091D98">
        <w:rPr>
          <w:rFonts w:ascii="Times New Roman" w:hAnsi="Times New Roman" w:cs="Times New Roman"/>
          <w:sz w:val="24"/>
          <w:szCs w:val="24"/>
        </w:rPr>
        <w:t>АР-</w:t>
      </w:r>
      <w:r w:rsidR="00746FCE" w:rsidRPr="00091D98">
        <w:rPr>
          <w:rFonts w:ascii="Times New Roman" w:hAnsi="Times New Roman" w:cs="Times New Roman"/>
          <w:sz w:val="24"/>
          <w:szCs w:val="24"/>
          <w:lang w:val="en-US"/>
        </w:rPr>
        <w:t>192</w:t>
      </w:r>
      <w:r w:rsidR="00746FCE">
        <w:rPr>
          <w:rFonts w:ascii="Times New Roman" w:hAnsi="Times New Roman" w:cs="Times New Roman"/>
          <w:sz w:val="24"/>
          <w:szCs w:val="24"/>
        </w:rPr>
        <w:t>7</w:t>
      </w:r>
      <w:r w:rsidR="00746FCE" w:rsidRPr="00091D98">
        <w:rPr>
          <w:rFonts w:ascii="Times New Roman" w:hAnsi="Times New Roman" w:cs="Times New Roman"/>
          <w:sz w:val="24"/>
          <w:szCs w:val="24"/>
        </w:rPr>
        <w:t>-1/</w:t>
      </w:r>
      <w:r w:rsidR="00746FCE">
        <w:rPr>
          <w:rFonts w:ascii="Times New Roman" w:hAnsi="Times New Roman" w:cs="Times New Roman"/>
          <w:sz w:val="24"/>
          <w:szCs w:val="24"/>
        </w:rPr>
        <w:t>02</w:t>
      </w:r>
      <w:r w:rsidR="00746FCE" w:rsidRPr="00091D98">
        <w:rPr>
          <w:rFonts w:ascii="Times New Roman" w:hAnsi="Times New Roman" w:cs="Times New Roman"/>
          <w:sz w:val="24"/>
          <w:szCs w:val="24"/>
          <w:lang w:val="en-US"/>
        </w:rPr>
        <w:t>.0</w:t>
      </w:r>
      <w:r w:rsidR="00746FCE">
        <w:rPr>
          <w:rFonts w:ascii="Times New Roman" w:hAnsi="Times New Roman" w:cs="Times New Roman"/>
          <w:sz w:val="24"/>
          <w:szCs w:val="24"/>
        </w:rPr>
        <w:t>4</w:t>
      </w:r>
      <w:r w:rsidR="00746FCE" w:rsidRPr="00091D98">
        <w:rPr>
          <w:rFonts w:ascii="Times New Roman" w:hAnsi="Times New Roman" w:cs="Times New Roman"/>
          <w:sz w:val="24"/>
          <w:szCs w:val="24"/>
          <w:lang w:val="en-US"/>
        </w:rPr>
        <w:t>.2026</w:t>
      </w:r>
      <w:r w:rsidR="00746FCE" w:rsidRPr="00091D98">
        <w:rPr>
          <w:rFonts w:ascii="Times New Roman" w:hAnsi="Times New Roman" w:cs="Times New Roman"/>
          <w:sz w:val="24"/>
          <w:szCs w:val="24"/>
        </w:rPr>
        <w:t xml:space="preserve"> г.</w:t>
      </w:r>
      <w:r w:rsidR="00746FCE">
        <w:rPr>
          <w:rFonts w:ascii="Times New Roman" w:hAnsi="Times New Roman" w:cs="Times New Roman"/>
          <w:sz w:val="24"/>
          <w:szCs w:val="24"/>
        </w:rPr>
        <w:t xml:space="preserve"> </w:t>
      </w:r>
      <w:r w:rsidRPr="00F65FCB">
        <w:rPr>
          <w:rFonts w:ascii="Times New Roman" w:hAnsi="Times New Roman" w:cs="Times New Roman"/>
          <w:sz w:val="24"/>
          <w:szCs w:val="24"/>
        </w:rPr>
        <w:t xml:space="preserve">на комисията по чл. 37в, ал. 1 от ЗСПЗЗ, определена със Заповед № 305 от </w:t>
      </w:r>
      <w:r w:rsidR="00746FCE">
        <w:rPr>
          <w:rFonts w:ascii="Times New Roman" w:hAnsi="Times New Roman" w:cs="Times New Roman"/>
          <w:sz w:val="24"/>
          <w:szCs w:val="24"/>
        </w:rPr>
        <w:t>0</w:t>
      </w:r>
      <w:r w:rsidRPr="00F65FCB">
        <w:rPr>
          <w:rFonts w:ascii="Times New Roman" w:hAnsi="Times New Roman" w:cs="Times New Roman"/>
          <w:sz w:val="24"/>
          <w:szCs w:val="24"/>
        </w:rPr>
        <w:t>4.</w:t>
      </w:r>
      <w:r w:rsidR="00746FCE">
        <w:rPr>
          <w:rFonts w:ascii="Times New Roman" w:hAnsi="Times New Roman" w:cs="Times New Roman"/>
          <w:sz w:val="24"/>
          <w:szCs w:val="24"/>
        </w:rPr>
        <w:t>0</w:t>
      </w:r>
      <w:r w:rsidRPr="00F65FCB">
        <w:rPr>
          <w:rFonts w:ascii="Times New Roman" w:hAnsi="Times New Roman" w:cs="Times New Roman"/>
          <w:sz w:val="24"/>
          <w:szCs w:val="24"/>
        </w:rPr>
        <w:t>8.2025 г.</w:t>
      </w:r>
      <w:r w:rsidR="00746FCE"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="00746FCE" w:rsidRPr="00EA43C9">
        <w:rPr>
          <w:rFonts w:ascii="Times New Roman" w:hAnsi="Times New Roman" w:cs="Times New Roman"/>
          <w:sz w:val="24"/>
          <w:szCs w:val="24"/>
        </w:rPr>
        <w:t>№</w:t>
      </w:r>
      <w:r w:rsidR="00746FCE">
        <w:rPr>
          <w:rFonts w:ascii="Times New Roman" w:hAnsi="Times New Roman" w:cs="Times New Roman"/>
          <w:sz w:val="24"/>
          <w:szCs w:val="24"/>
        </w:rPr>
        <w:t xml:space="preserve"> 561 от 17.12.2025 г. </w:t>
      </w:r>
      <w:r w:rsidRPr="00F65FCB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024D8C" w:rsidRPr="00F65FCB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5FCB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746FCE">
        <w:rPr>
          <w:rFonts w:ascii="Times New Roman" w:hAnsi="Times New Roman" w:cs="Times New Roman"/>
          <w:sz w:val="24"/>
          <w:szCs w:val="24"/>
        </w:rPr>
        <w:t>25</w:t>
      </w:r>
      <w:r w:rsidRPr="00F65FCB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в размер на </w:t>
      </w:r>
      <w:r w:rsidR="00746FCE">
        <w:rPr>
          <w:rFonts w:ascii="Times New Roman" w:hAnsi="Times New Roman" w:cs="Times New Roman"/>
          <w:sz w:val="24"/>
          <w:szCs w:val="24"/>
        </w:rPr>
        <w:t>16791.647</w:t>
      </w:r>
      <w:r w:rsidRPr="00F65FCB">
        <w:rPr>
          <w:rFonts w:ascii="Times New Roman" w:hAnsi="Times New Roman" w:cs="Times New Roman"/>
          <w:sz w:val="24"/>
          <w:szCs w:val="24"/>
        </w:rPr>
        <w:t xml:space="preserve">дка, определена за създаване на масиви за ползване в землището. </w:t>
      </w:r>
    </w:p>
    <w:p w:rsidR="00024D8C" w:rsidRPr="00F65FCB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5FCB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КРИВА БАРА,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24D8C" w:rsidRPr="00F65FCB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5FCB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24D8C" w:rsidRPr="00746FCE" w:rsidRDefault="00024D8C" w:rsidP="00024D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FCE">
        <w:rPr>
          <w:rFonts w:ascii="Times New Roman" w:hAnsi="Times New Roman" w:cs="Times New Roman"/>
          <w:b/>
          <w:sz w:val="24"/>
          <w:szCs w:val="24"/>
        </w:rPr>
        <w:t>Банкова сметка: IBAN BG52IABG74743300626201, Банка "Интернешънъл Асет банк" АД, клон Монтана.</w:t>
      </w:r>
    </w:p>
    <w:p w:rsidR="00024D8C" w:rsidRPr="00746FCE" w:rsidRDefault="00024D8C" w:rsidP="00024D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210"/>
        <w:gridCol w:w="1287"/>
        <w:gridCol w:w="2007"/>
      </w:tblGrid>
      <w:tr w:rsidR="00024D8C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024D8C" w:rsidRPr="00F65FCB" w:rsidRDefault="00024D8C" w:rsidP="00024D8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024D8C" w:rsidRPr="00F65FCB" w:rsidRDefault="00024D8C" w:rsidP="00024D8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79" w:type="dxa"/>
            <w:shd w:val="clear" w:color="auto" w:fill="auto"/>
          </w:tcPr>
          <w:p w:rsidR="00024D8C" w:rsidRPr="00F65FCB" w:rsidRDefault="00024D8C" w:rsidP="00024D8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024D8C" w:rsidRPr="00F65FCB" w:rsidRDefault="00024D8C" w:rsidP="00024D8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024D8C" w:rsidRPr="00F65FCB" w:rsidRDefault="00024D8C" w:rsidP="00024D8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024D8C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024D8C" w:rsidRPr="00F65FCB" w:rsidRDefault="00024D8C" w:rsidP="00024D8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 xml:space="preserve"> "АГРОДОМ 25" ЕООД</w:t>
            </w:r>
          </w:p>
        </w:tc>
        <w:tc>
          <w:tcPr>
            <w:tcW w:w="1279" w:type="dxa"/>
            <w:shd w:val="clear" w:color="auto" w:fill="auto"/>
          </w:tcPr>
          <w:p w:rsidR="00024D8C" w:rsidRPr="00F65FCB" w:rsidRDefault="00024D8C" w:rsidP="00024D8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1,755</w:t>
            </w:r>
          </w:p>
        </w:tc>
        <w:tc>
          <w:tcPr>
            <w:tcW w:w="1287" w:type="dxa"/>
            <w:shd w:val="clear" w:color="auto" w:fill="auto"/>
          </w:tcPr>
          <w:p w:rsidR="00024D8C" w:rsidRPr="00F65FCB" w:rsidRDefault="00024D8C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 w:rsidR="00746F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024D8C" w:rsidRPr="00F65FCB" w:rsidRDefault="00024D8C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117,58</w:t>
            </w:r>
            <w:r w:rsidR="00746F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60,12</w:t>
            </w:r>
          </w:p>
        </w:tc>
      </w:tr>
      <w:tr w:rsidR="00746FCE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"АГРОДУНАВ" ООД</w:t>
            </w:r>
          </w:p>
        </w:tc>
        <w:tc>
          <w:tcPr>
            <w:tcW w:w="1279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5,542</w:t>
            </w:r>
          </w:p>
        </w:tc>
        <w:tc>
          <w:tcPr>
            <w:tcW w:w="1287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371,31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189,85</w:t>
            </w:r>
          </w:p>
        </w:tc>
      </w:tr>
      <w:tr w:rsidR="00746FCE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 xml:space="preserve"> "АГРОПЛАН-55" ЕООД</w:t>
            </w:r>
          </w:p>
        </w:tc>
        <w:tc>
          <w:tcPr>
            <w:tcW w:w="1279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15,969</w:t>
            </w:r>
          </w:p>
        </w:tc>
        <w:tc>
          <w:tcPr>
            <w:tcW w:w="1287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1 069,92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547,04</w:t>
            </w:r>
          </w:p>
        </w:tc>
      </w:tr>
      <w:tr w:rsidR="00746FCE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 xml:space="preserve"> "ВИП ЗЪРНО" ЕООД</w:t>
            </w:r>
          </w:p>
        </w:tc>
        <w:tc>
          <w:tcPr>
            <w:tcW w:w="1279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79,060</w:t>
            </w:r>
          </w:p>
        </w:tc>
        <w:tc>
          <w:tcPr>
            <w:tcW w:w="1287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5 297,05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2 708,34</w:t>
            </w:r>
          </w:p>
        </w:tc>
      </w:tr>
      <w:tr w:rsidR="00746FCE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 xml:space="preserve"> "ДУРИН 11" ЕООД</w:t>
            </w:r>
          </w:p>
        </w:tc>
        <w:tc>
          <w:tcPr>
            <w:tcW w:w="1279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22,186</w:t>
            </w:r>
          </w:p>
        </w:tc>
        <w:tc>
          <w:tcPr>
            <w:tcW w:w="1287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1 486,46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760,01</w:t>
            </w:r>
          </w:p>
        </w:tc>
      </w:tr>
      <w:tr w:rsidR="00746FCE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 xml:space="preserve"> "ТЕДИ" ООД</w:t>
            </w:r>
          </w:p>
        </w:tc>
        <w:tc>
          <w:tcPr>
            <w:tcW w:w="1279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0,213</w:t>
            </w:r>
          </w:p>
        </w:tc>
        <w:tc>
          <w:tcPr>
            <w:tcW w:w="1287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14,27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</w:tr>
      <w:tr w:rsidR="00746FCE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 xml:space="preserve"> "ХАРИ КАМ" ЕООД</w:t>
            </w:r>
          </w:p>
        </w:tc>
        <w:tc>
          <w:tcPr>
            <w:tcW w:w="1279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3,785</w:t>
            </w:r>
          </w:p>
        </w:tc>
        <w:tc>
          <w:tcPr>
            <w:tcW w:w="1287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253,60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129,66</w:t>
            </w:r>
          </w:p>
        </w:tc>
      </w:tr>
      <w:tr w:rsidR="00746FCE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 xml:space="preserve"> ВАЛЕРИ ЦВЕТАНОВ МЛАДЕНОВ</w:t>
            </w:r>
          </w:p>
        </w:tc>
        <w:tc>
          <w:tcPr>
            <w:tcW w:w="1279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3,818</w:t>
            </w:r>
          </w:p>
        </w:tc>
        <w:tc>
          <w:tcPr>
            <w:tcW w:w="1287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255,81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130,79</w:t>
            </w:r>
          </w:p>
        </w:tc>
      </w:tr>
      <w:tr w:rsidR="00746FCE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МИТКОВ ИВАНОВ</w:t>
            </w:r>
          </w:p>
        </w:tc>
        <w:tc>
          <w:tcPr>
            <w:tcW w:w="1279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41,453</w:t>
            </w:r>
          </w:p>
        </w:tc>
        <w:tc>
          <w:tcPr>
            <w:tcW w:w="1287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2 777,35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1 420,04</w:t>
            </w:r>
          </w:p>
        </w:tc>
      </w:tr>
      <w:tr w:rsidR="00746FCE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 xml:space="preserve"> ДОРА МАРИНОВА ДИМИТРОВА</w:t>
            </w:r>
          </w:p>
        </w:tc>
        <w:tc>
          <w:tcPr>
            <w:tcW w:w="1279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30,607</w:t>
            </w:r>
          </w:p>
        </w:tc>
        <w:tc>
          <w:tcPr>
            <w:tcW w:w="1287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2 050,66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1 048,49</w:t>
            </w:r>
          </w:p>
        </w:tc>
      </w:tr>
      <w:tr w:rsidR="00746FCE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 xml:space="preserve"> ЕТ "ДЕСИ-СВЕТЛА СИМЕОНОВА"</w:t>
            </w:r>
          </w:p>
        </w:tc>
        <w:tc>
          <w:tcPr>
            <w:tcW w:w="1279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188,563</w:t>
            </w:r>
          </w:p>
        </w:tc>
        <w:tc>
          <w:tcPr>
            <w:tcW w:w="1287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12 633,73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6 459,52</w:t>
            </w:r>
          </w:p>
        </w:tc>
      </w:tr>
      <w:tr w:rsidR="00746FCE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 xml:space="preserve"> ЕТ "ТОШКО МЕТОДИЕВ"</w:t>
            </w:r>
          </w:p>
        </w:tc>
        <w:tc>
          <w:tcPr>
            <w:tcW w:w="1279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11,082</w:t>
            </w:r>
          </w:p>
        </w:tc>
        <w:tc>
          <w:tcPr>
            <w:tcW w:w="1287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742,50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379,63</w:t>
            </w:r>
          </w:p>
        </w:tc>
      </w:tr>
      <w:tr w:rsidR="00746FCE" w:rsidRPr="00F65FCB" w:rsidTr="00746FCE">
        <w:trPr>
          <w:jc w:val="center"/>
        </w:trPr>
        <w:tc>
          <w:tcPr>
            <w:tcW w:w="5194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 xml:space="preserve"> ИВО ДИМИТРОВ ИВАНОВ</w:t>
            </w:r>
          </w:p>
        </w:tc>
        <w:tc>
          <w:tcPr>
            <w:tcW w:w="1279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9,530</w:t>
            </w:r>
          </w:p>
        </w:tc>
        <w:tc>
          <w:tcPr>
            <w:tcW w:w="1287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34,26</w:t>
            </w:r>
          </w:p>
        </w:tc>
        <w:tc>
          <w:tcPr>
            <w:tcW w:w="1280" w:type="dxa"/>
            <w:shd w:val="clear" w:color="auto" w:fill="auto"/>
          </w:tcPr>
          <w:p w:rsidR="00746FCE" w:rsidRPr="00F65FCB" w:rsidRDefault="00746FCE" w:rsidP="00746F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638,51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65FCB">
              <w:rPr>
                <w:rFonts w:ascii="Times New Roman" w:hAnsi="Times New Roman" w:cs="Times New Roman"/>
                <w:sz w:val="24"/>
                <w:szCs w:val="24"/>
              </w:rPr>
              <w:t>326,46</w:t>
            </w:r>
          </w:p>
        </w:tc>
      </w:tr>
    </w:tbl>
    <w:p w:rsidR="00024D8C" w:rsidRPr="00F65FCB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4D8C" w:rsidRPr="00F65FCB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5FCB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24D8C" w:rsidRPr="00F65FCB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5FCB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024D8C" w:rsidRPr="00F65FCB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5FCB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24D8C" w:rsidRPr="00F65FCB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5FCB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024D8C" w:rsidRPr="00F65FCB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5FCB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024D8C" w:rsidRPr="00F65FCB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5FCB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024D8C" w:rsidRPr="00F65FCB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4D8C" w:rsidRDefault="00024D8C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6FCE" w:rsidRPr="00F65FCB" w:rsidRDefault="00746FCE" w:rsidP="00024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6FCE" w:rsidRPr="00567D0B" w:rsidRDefault="00746FCE" w:rsidP="00746FCE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B16B38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746FCE" w:rsidRDefault="00746FCE" w:rsidP="00746FCE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746FCE" w:rsidRDefault="00746FCE" w:rsidP="00746FCE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B16B38" w:rsidRDefault="00B16B38" w:rsidP="00BC1FDC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B16B38" w:rsidRDefault="00B16B38" w:rsidP="00BC1FDC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B16B38" w:rsidRDefault="00B16B38" w:rsidP="00BC1FDC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B16B38" w:rsidRDefault="00B16B38" w:rsidP="00BC1FDC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B16B38" w:rsidRDefault="00B16B38" w:rsidP="00BC1FDC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B16B38" w:rsidRDefault="00B16B38" w:rsidP="00BC1FDC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024D8C" w:rsidRPr="00BC1FDC" w:rsidRDefault="00B16B38" w:rsidP="00BC1FDC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  <w:r w:rsidR="00746FCE" w:rsidRPr="00A521B3">
        <w:rPr>
          <w:rFonts w:ascii="Times New Roman" w:hAnsi="Times New Roman"/>
          <w:i/>
          <w:sz w:val="24"/>
          <w:szCs w:val="24"/>
        </w:rPr>
        <w:t xml:space="preserve"> </w:t>
      </w:r>
    </w:p>
    <w:sectPr w:rsidR="00024D8C" w:rsidRPr="00BC1FDC" w:rsidSect="00746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9DF" w:rsidRDefault="003F29DF" w:rsidP="00024D8C">
      <w:pPr>
        <w:spacing w:after="0" w:line="240" w:lineRule="auto"/>
      </w:pPr>
      <w:r>
        <w:separator/>
      </w:r>
    </w:p>
  </w:endnote>
  <w:endnote w:type="continuationSeparator" w:id="0">
    <w:p w:rsidR="003F29DF" w:rsidRDefault="003F29DF" w:rsidP="00024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D8C" w:rsidRDefault="00024D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D8C" w:rsidRDefault="00024D8C" w:rsidP="00024D8C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16B38">
      <w:rPr>
        <w:noProof/>
      </w:rPr>
      <w:t>2</w:t>
    </w:r>
    <w:r>
      <w:fldChar w:fldCharType="end"/>
    </w:r>
    <w:r>
      <w:t>/</w:t>
    </w:r>
    <w:r w:rsidR="003F29DF">
      <w:fldChar w:fldCharType="begin"/>
    </w:r>
    <w:r w:rsidR="003F29DF">
      <w:instrText xml:space="preserve"> NUMPAGES  \* MERGEFORMAT </w:instrText>
    </w:r>
    <w:r w:rsidR="003F29DF">
      <w:fldChar w:fldCharType="separate"/>
    </w:r>
    <w:r w:rsidR="00B16B38">
      <w:rPr>
        <w:noProof/>
      </w:rPr>
      <w:t>2</w:t>
    </w:r>
    <w:r w:rsidR="003F29D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D8C" w:rsidRDefault="00024D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9DF" w:rsidRDefault="003F29DF" w:rsidP="00024D8C">
      <w:pPr>
        <w:spacing w:after="0" w:line="240" w:lineRule="auto"/>
      </w:pPr>
      <w:r>
        <w:separator/>
      </w:r>
    </w:p>
  </w:footnote>
  <w:footnote w:type="continuationSeparator" w:id="0">
    <w:p w:rsidR="003F29DF" w:rsidRDefault="003F29DF" w:rsidP="00024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D8C" w:rsidRDefault="00024D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D8C" w:rsidRDefault="00024D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D8C" w:rsidRDefault="00024D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D8C"/>
    <w:rsid w:val="00024D8C"/>
    <w:rsid w:val="003F29DF"/>
    <w:rsid w:val="0040252B"/>
    <w:rsid w:val="00483FAA"/>
    <w:rsid w:val="004A5C99"/>
    <w:rsid w:val="004C63DD"/>
    <w:rsid w:val="005726A5"/>
    <w:rsid w:val="00746FCE"/>
    <w:rsid w:val="00777706"/>
    <w:rsid w:val="007F315B"/>
    <w:rsid w:val="007F7E9A"/>
    <w:rsid w:val="008028E0"/>
    <w:rsid w:val="00B16B38"/>
    <w:rsid w:val="00BC1FDC"/>
    <w:rsid w:val="00BF63E0"/>
    <w:rsid w:val="00C06F42"/>
    <w:rsid w:val="00D51ECB"/>
    <w:rsid w:val="00DE254A"/>
    <w:rsid w:val="00E94C60"/>
    <w:rsid w:val="00F40ED0"/>
    <w:rsid w:val="00F65FCB"/>
    <w:rsid w:val="00F72AFF"/>
    <w:rsid w:val="00F90FA9"/>
    <w:rsid w:val="00F945C1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E78B92"/>
  <w15:chartTrackingRefBased/>
  <w15:docId w15:val="{8B18A5A9-72AC-4C7C-AAA4-53BEB53A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4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D8C"/>
  </w:style>
  <w:style w:type="paragraph" w:styleId="Footer">
    <w:name w:val="footer"/>
    <w:basedOn w:val="Normal"/>
    <w:link w:val="FooterChar"/>
    <w:uiPriority w:val="99"/>
    <w:unhideWhenUsed/>
    <w:rsid w:val="00024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D8C"/>
  </w:style>
  <w:style w:type="paragraph" w:styleId="BalloonText">
    <w:name w:val="Balloon Text"/>
    <w:basedOn w:val="Normal"/>
    <w:link w:val="BalloonTextChar"/>
    <w:uiPriority w:val="99"/>
    <w:semiHidden/>
    <w:unhideWhenUsed/>
    <w:rsid w:val="00DE2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5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ODZMONT14</dc:creator>
  <cp:keywords/>
  <dc:description/>
  <cp:lastModifiedBy>ZHANET</cp:lastModifiedBy>
  <cp:revision>2</cp:revision>
  <cp:lastPrinted>2026-04-03T07:39:00Z</cp:lastPrinted>
  <dcterms:created xsi:type="dcterms:W3CDTF">2026-04-03T07:39:00Z</dcterms:created>
  <dcterms:modified xsi:type="dcterms:W3CDTF">2026-04-03T07:39:00Z</dcterms:modified>
</cp:coreProperties>
</file>